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9D" w:rsidRPr="0026248F" w:rsidRDefault="00C54210" w:rsidP="0026248F">
      <w:pPr>
        <w:jc w:val="center"/>
        <w:rPr>
          <w:b/>
          <w:sz w:val="36"/>
          <w:szCs w:val="36"/>
        </w:rPr>
      </w:pPr>
      <w:r w:rsidRPr="0026248F">
        <w:rPr>
          <w:rFonts w:hint="eastAsia"/>
          <w:b/>
          <w:sz w:val="36"/>
          <w:szCs w:val="36"/>
        </w:rPr>
        <w:t>病理样本</w:t>
      </w:r>
      <w:r w:rsidR="0026248F">
        <w:rPr>
          <w:rFonts w:hint="eastAsia"/>
          <w:b/>
          <w:sz w:val="36"/>
          <w:szCs w:val="36"/>
        </w:rPr>
        <w:t>使用</w:t>
      </w:r>
      <w:r w:rsidRPr="0026248F">
        <w:rPr>
          <w:rFonts w:hint="eastAsia"/>
          <w:b/>
          <w:sz w:val="36"/>
          <w:szCs w:val="36"/>
        </w:rPr>
        <w:t>申请表</w:t>
      </w:r>
    </w:p>
    <w:p w:rsidR="00C54210" w:rsidRPr="0026248F" w:rsidRDefault="00C54210">
      <w:pPr>
        <w:rPr>
          <w:b/>
          <w:sz w:val="28"/>
          <w:szCs w:val="28"/>
        </w:rPr>
      </w:pPr>
      <w:r w:rsidRPr="0026248F">
        <w:rPr>
          <w:b/>
          <w:sz w:val="28"/>
          <w:szCs w:val="28"/>
        </w:rPr>
        <w:t>一、申请人基本信息</w:t>
      </w:r>
    </w:p>
    <w:tbl>
      <w:tblPr>
        <w:tblStyle w:val="a3"/>
        <w:tblW w:w="10138" w:type="dxa"/>
        <w:jc w:val="center"/>
        <w:tblLook w:val="04A0" w:firstRow="1" w:lastRow="0" w:firstColumn="1" w:lastColumn="0" w:noHBand="0" w:noVBand="1"/>
      </w:tblPr>
      <w:tblGrid>
        <w:gridCol w:w="1188"/>
        <w:gridCol w:w="2187"/>
        <w:gridCol w:w="1276"/>
        <w:gridCol w:w="2102"/>
        <w:gridCol w:w="1464"/>
        <w:gridCol w:w="1921"/>
      </w:tblGrid>
      <w:tr w:rsidR="00C54210" w:rsidRPr="00577F08" w:rsidTr="005F11BD">
        <w:trPr>
          <w:trHeight w:val="581"/>
          <w:jc w:val="center"/>
        </w:trPr>
        <w:tc>
          <w:tcPr>
            <w:tcW w:w="1188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  <w:r w:rsidRPr="00577F08">
              <w:rPr>
                <w:rFonts w:hint="eastAsia"/>
                <w:szCs w:val="21"/>
              </w:rPr>
              <w:t>申请人</w:t>
            </w:r>
          </w:p>
        </w:tc>
        <w:tc>
          <w:tcPr>
            <w:tcW w:w="2187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  <w:r w:rsidRPr="00577F08">
              <w:rPr>
                <w:rFonts w:hint="eastAsia"/>
                <w:szCs w:val="21"/>
              </w:rPr>
              <w:t>科室</w:t>
            </w:r>
          </w:p>
        </w:tc>
        <w:tc>
          <w:tcPr>
            <w:tcW w:w="2102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  <w:r w:rsidRPr="00577F0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21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</w:p>
        </w:tc>
      </w:tr>
      <w:tr w:rsidR="00C54210" w:rsidRPr="00577F08" w:rsidTr="005F11BD">
        <w:trPr>
          <w:trHeight w:val="986"/>
          <w:jc w:val="center"/>
        </w:trPr>
        <w:tc>
          <w:tcPr>
            <w:tcW w:w="1188" w:type="dxa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  <w:r w:rsidRPr="00577F08">
              <w:rPr>
                <w:rFonts w:hint="eastAsia"/>
                <w:szCs w:val="21"/>
              </w:rPr>
              <w:t>申请</w:t>
            </w:r>
            <w:r w:rsidR="0026248F" w:rsidRPr="00577F08">
              <w:rPr>
                <w:rFonts w:hint="eastAsia"/>
                <w:szCs w:val="21"/>
              </w:rPr>
              <w:t>理由及用途</w:t>
            </w:r>
          </w:p>
        </w:tc>
        <w:tc>
          <w:tcPr>
            <w:tcW w:w="8950" w:type="dxa"/>
            <w:gridSpan w:val="5"/>
            <w:vAlign w:val="center"/>
          </w:tcPr>
          <w:p w:rsidR="00C54210" w:rsidRPr="00577F08" w:rsidRDefault="00C54210" w:rsidP="00577F08">
            <w:pPr>
              <w:jc w:val="center"/>
              <w:rPr>
                <w:szCs w:val="21"/>
              </w:rPr>
            </w:pPr>
          </w:p>
        </w:tc>
      </w:tr>
    </w:tbl>
    <w:p w:rsidR="00C54210" w:rsidRPr="00577F08" w:rsidRDefault="00C54210">
      <w:pPr>
        <w:rPr>
          <w:b/>
          <w:sz w:val="28"/>
          <w:szCs w:val="28"/>
        </w:rPr>
      </w:pPr>
      <w:r w:rsidRPr="00577F08">
        <w:rPr>
          <w:b/>
          <w:sz w:val="28"/>
          <w:szCs w:val="28"/>
        </w:rPr>
        <w:t>二、样本基本信息</w:t>
      </w:r>
    </w:p>
    <w:tbl>
      <w:tblPr>
        <w:tblStyle w:val="a3"/>
        <w:tblW w:w="10085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132"/>
        <w:gridCol w:w="1198"/>
        <w:gridCol w:w="3901"/>
        <w:gridCol w:w="1732"/>
      </w:tblGrid>
      <w:tr w:rsidR="00C54210" w:rsidRPr="00577F08" w:rsidTr="00577F08">
        <w:trPr>
          <w:trHeight w:val="595"/>
          <w:jc w:val="center"/>
        </w:trPr>
        <w:tc>
          <w:tcPr>
            <w:tcW w:w="704" w:type="dxa"/>
            <w:vAlign w:val="center"/>
          </w:tcPr>
          <w:p w:rsidR="00C54210" w:rsidRPr="00577F08" w:rsidRDefault="00C54210" w:rsidP="00E82230">
            <w:pPr>
              <w:widowControl/>
              <w:jc w:val="center"/>
              <w:rPr>
                <w:color w:val="000000"/>
                <w:szCs w:val="21"/>
              </w:rPr>
            </w:pPr>
            <w:r w:rsidRPr="00577F08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C54210" w:rsidRPr="00577F08" w:rsidRDefault="00C54210" w:rsidP="00E82230">
            <w:pPr>
              <w:jc w:val="left"/>
              <w:rPr>
                <w:color w:val="000000"/>
                <w:szCs w:val="21"/>
              </w:rPr>
            </w:pP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>姓</w:t>
            </w:r>
            <w:r w:rsidRPr="00577F08">
              <w:rPr>
                <w:rFonts w:hint="eastAsia"/>
                <w:color w:val="000000"/>
                <w:szCs w:val="21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2" w:type="dxa"/>
            <w:vAlign w:val="center"/>
          </w:tcPr>
          <w:p w:rsidR="00C54210" w:rsidRPr="00577F08" w:rsidRDefault="00C54210" w:rsidP="00E82230">
            <w:pPr>
              <w:rPr>
                <w:color w:val="000000"/>
                <w:szCs w:val="21"/>
              </w:rPr>
            </w:pPr>
            <w:r w:rsidRPr="00577F08">
              <w:rPr>
                <w:rFonts w:hint="eastAsia"/>
                <w:color w:val="000000"/>
                <w:szCs w:val="21"/>
              </w:rPr>
              <w:t>住院号</w:t>
            </w:r>
            <w:r w:rsidRPr="00577F08">
              <w:rPr>
                <w:rFonts w:hint="eastAsia"/>
                <w:color w:val="000000"/>
                <w:szCs w:val="21"/>
              </w:rPr>
              <w:t>/</w:t>
            </w:r>
            <w:r w:rsidRPr="00577F08">
              <w:rPr>
                <w:rFonts w:hint="eastAsia"/>
                <w:color w:val="000000"/>
                <w:szCs w:val="21"/>
              </w:rPr>
              <w:t>门诊号</w:t>
            </w:r>
          </w:p>
        </w:tc>
        <w:tc>
          <w:tcPr>
            <w:tcW w:w="1198" w:type="dxa"/>
            <w:vAlign w:val="center"/>
          </w:tcPr>
          <w:p w:rsidR="00C54210" w:rsidRPr="00577F08" w:rsidRDefault="00C54210" w:rsidP="00E82230">
            <w:pPr>
              <w:jc w:val="center"/>
              <w:rPr>
                <w:color w:val="000000"/>
                <w:szCs w:val="21"/>
              </w:rPr>
            </w:pPr>
            <w:r w:rsidRPr="00577F08">
              <w:rPr>
                <w:rFonts w:hint="eastAsia"/>
                <w:color w:val="000000"/>
                <w:szCs w:val="21"/>
              </w:rPr>
              <w:t>病理号</w:t>
            </w:r>
          </w:p>
        </w:tc>
        <w:tc>
          <w:tcPr>
            <w:tcW w:w="3901" w:type="dxa"/>
            <w:vAlign w:val="center"/>
          </w:tcPr>
          <w:p w:rsidR="00C54210" w:rsidRPr="00577F08" w:rsidRDefault="00C54210" w:rsidP="00E82230">
            <w:pPr>
              <w:jc w:val="center"/>
              <w:rPr>
                <w:color w:val="000000"/>
                <w:szCs w:val="21"/>
              </w:rPr>
            </w:pPr>
            <w:r w:rsidRPr="00577F08">
              <w:rPr>
                <w:rFonts w:hint="eastAsia"/>
                <w:color w:val="000000"/>
                <w:szCs w:val="21"/>
              </w:rPr>
              <w:t>样本类型</w:t>
            </w:r>
          </w:p>
        </w:tc>
        <w:tc>
          <w:tcPr>
            <w:tcW w:w="1732" w:type="dxa"/>
            <w:vAlign w:val="center"/>
          </w:tcPr>
          <w:p w:rsidR="00C54210" w:rsidRPr="00577F08" w:rsidRDefault="00C54210" w:rsidP="00E82230">
            <w:pPr>
              <w:jc w:val="center"/>
              <w:rPr>
                <w:color w:val="000000"/>
                <w:szCs w:val="21"/>
              </w:rPr>
            </w:pPr>
            <w:r w:rsidRPr="00577F08"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C54210" w:rsidRPr="00577F08" w:rsidTr="00577F08">
        <w:trPr>
          <w:trHeight w:val="609"/>
          <w:jc w:val="center"/>
        </w:trPr>
        <w:tc>
          <w:tcPr>
            <w:tcW w:w="704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C54210" w:rsidRPr="00577F08" w:rsidRDefault="005F11BD" w:rsidP="005F11B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bookmarkStart w:id="0" w:name="_GoBack"/>
            <w:bookmarkEnd w:id="0"/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C54210" w:rsidRPr="00577F08" w:rsidRDefault="00C54210" w:rsidP="00E82230">
            <w:pPr>
              <w:jc w:val="center"/>
              <w:rPr>
                <w:color w:val="000000"/>
                <w:szCs w:val="21"/>
              </w:rPr>
            </w:pPr>
          </w:p>
        </w:tc>
      </w:tr>
      <w:tr w:rsidR="00C54210" w:rsidRPr="00577F08" w:rsidTr="00577F08">
        <w:trPr>
          <w:trHeight w:val="595"/>
          <w:jc w:val="center"/>
        </w:trPr>
        <w:tc>
          <w:tcPr>
            <w:tcW w:w="704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C54210" w:rsidRPr="00577F08" w:rsidRDefault="0026248F" w:rsidP="0026248F">
            <w:pPr>
              <w:ind w:firstLineChars="100" w:firstLine="210"/>
              <w:rPr>
                <w:szCs w:val="21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</w:tr>
      <w:tr w:rsidR="00C54210" w:rsidRPr="00577F08" w:rsidTr="00577F08">
        <w:trPr>
          <w:trHeight w:val="595"/>
          <w:jc w:val="center"/>
        </w:trPr>
        <w:tc>
          <w:tcPr>
            <w:tcW w:w="704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C54210" w:rsidRPr="00577F08" w:rsidRDefault="0026248F" w:rsidP="0026248F">
            <w:pPr>
              <w:ind w:firstLineChars="100" w:firstLine="210"/>
              <w:rPr>
                <w:szCs w:val="21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C54210" w:rsidRPr="00577F08" w:rsidRDefault="00C54210" w:rsidP="00E82230">
            <w:pPr>
              <w:rPr>
                <w:szCs w:val="21"/>
              </w:rPr>
            </w:pPr>
          </w:p>
        </w:tc>
      </w:tr>
      <w:tr w:rsidR="0026248F" w:rsidRPr="00577F08" w:rsidTr="00577F08">
        <w:trPr>
          <w:trHeight w:val="595"/>
          <w:jc w:val="center"/>
        </w:trPr>
        <w:tc>
          <w:tcPr>
            <w:tcW w:w="704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26248F" w:rsidRPr="00577F08" w:rsidRDefault="0026248F" w:rsidP="0026248F">
            <w:pPr>
              <w:ind w:firstLineChars="100" w:firstLine="210"/>
              <w:rPr>
                <w:szCs w:val="21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</w:tr>
      <w:tr w:rsidR="0026248F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26248F" w:rsidRPr="00577F08" w:rsidRDefault="0026248F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26248F" w:rsidRPr="00577F08" w:rsidRDefault="0026248F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  <w:tr w:rsidR="005F11BD" w:rsidRPr="00577F08" w:rsidTr="00577F08">
        <w:trPr>
          <w:trHeight w:val="436"/>
          <w:jc w:val="center"/>
        </w:trPr>
        <w:tc>
          <w:tcPr>
            <w:tcW w:w="704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5F11BD" w:rsidRPr="00577F08" w:rsidRDefault="005F11BD" w:rsidP="0026248F">
            <w:pPr>
              <w:ind w:firstLineChars="100" w:firstLine="210"/>
              <w:rPr>
                <w:color w:val="000000"/>
                <w:szCs w:val="21"/>
                <w:bdr w:val="single" w:sz="4" w:space="0" w:color="auto"/>
              </w:rPr>
            </w:pP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肿瘤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癌旁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正常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</w:rPr>
              <w:t xml:space="preserve"> </w:t>
            </w:r>
            <w:r w:rsidRPr="00577F08">
              <w:rPr>
                <w:rFonts w:hint="eastAsia"/>
                <w:color w:val="000000"/>
                <w:szCs w:val="21"/>
              </w:rPr>
              <w:t xml:space="preserve"> </w:t>
            </w:r>
            <w:r w:rsidRPr="00577F08">
              <w:rPr>
                <w:color w:val="000000"/>
                <w:szCs w:val="21"/>
                <w:bdr w:val="single" w:sz="4" w:space="0" w:color="auto"/>
              </w:rPr>
              <w:t xml:space="preserve">  </w:t>
            </w:r>
            <w:r w:rsidRPr="00577F08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732" w:type="dxa"/>
            <w:vAlign w:val="center"/>
          </w:tcPr>
          <w:p w:rsidR="005F11BD" w:rsidRPr="00577F08" w:rsidRDefault="005F11BD" w:rsidP="00E82230">
            <w:pPr>
              <w:rPr>
                <w:szCs w:val="21"/>
              </w:rPr>
            </w:pPr>
          </w:p>
        </w:tc>
      </w:tr>
    </w:tbl>
    <w:p w:rsidR="0026248F" w:rsidRPr="00577F08" w:rsidRDefault="00577F08" w:rsidP="0026248F">
      <w:pPr>
        <w:rPr>
          <w:b/>
          <w:sz w:val="28"/>
          <w:szCs w:val="28"/>
        </w:rPr>
      </w:pPr>
      <w:r w:rsidRPr="00577F08">
        <w:rPr>
          <w:rFonts w:hint="eastAsia"/>
          <w:b/>
          <w:sz w:val="28"/>
          <w:szCs w:val="28"/>
        </w:rPr>
        <w:t>三</w:t>
      </w:r>
      <w:r w:rsidR="0026248F" w:rsidRPr="00577F08">
        <w:rPr>
          <w:rFonts w:hint="eastAsia"/>
          <w:b/>
          <w:sz w:val="28"/>
          <w:szCs w:val="28"/>
        </w:rPr>
        <w:t>、审批</w:t>
      </w:r>
    </w:p>
    <w:tbl>
      <w:tblPr>
        <w:tblStyle w:val="a3"/>
        <w:tblW w:w="10126" w:type="dxa"/>
        <w:jc w:val="center"/>
        <w:tblLook w:val="04A0" w:firstRow="1" w:lastRow="0" w:firstColumn="1" w:lastColumn="0" w:noHBand="0" w:noVBand="1"/>
      </w:tblPr>
      <w:tblGrid>
        <w:gridCol w:w="10126"/>
      </w:tblGrid>
      <w:tr w:rsidR="0026248F" w:rsidRPr="00577F08" w:rsidTr="005F11BD">
        <w:trPr>
          <w:trHeight w:val="936"/>
          <w:jc w:val="center"/>
        </w:trPr>
        <w:tc>
          <w:tcPr>
            <w:tcW w:w="10126" w:type="dxa"/>
          </w:tcPr>
          <w:p w:rsidR="0026248F" w:rsidRPr="00577F08" w:rsidRDefault="0026248F" w:rsidP="0026248F">
            <w:pPr>
              <w:rPr>
                <w:szCs w:val="21"/>
              </w:rPr>
            </w:pPr>
            <w:r w:rsidRPr="00577F08">
              <w:rPr>
                <w:rFonts w:hint="eastAsia"/>
                <w:szCs w:val="21"/>
              </w:rPr>
              <w:t>科主任审批及签字：</w:t>
            </w:r>
          </w:p>
          <w:p w:rsidR="0026248F" w:rsidRPr="00577F08" w:rsidRDefault="0026248F" w:rsidP="0026248F">
            <w:pPr>
              <w:rPr>
                <w:szCs w:val="21"/>
              </w:rPr>
            </w:pPr>
          </w:p>
          <w:p w:rsidR="0026248F" w:rsidRPr="00577F08" w:rsidRDefault="0026248F" w:rsidP="0026248F">
            <w:pPr>
              <w:rPr>
                <w:szCs w:val="21"/>
              </w:rPr>
            </w:pPr>
          </w:p>
        </w:tc>
      </w:tr>
      <w:tr w:rsidR="0026248F" w:rsidRPr="00577F08" w:rsidTr="005F11BD">
        <w:trPr>
          <w:trHeight w:val="1081"/>
          <w:jc w:val="center"/>
        </w:trPr>
        <w:tc>
          <w:tcPr>
            <w:tcW w:w="10126" w:type="dxa"/>
          </w:tcPr>
          <w:p w:rsidR="0026248F" w:rsidRPr="00577F08" w:rsidRDefault="0026248F" w:rsidP="0026248F">
            <w:pPr>
              <w:rPr>
                <w:szCs w:val="21"/>
              </w:rPr>
            </w:pPr>
            <w:r w:rsidRPr="00577F08">
              <w:rPr>
                <w:rFonts w:hint="eastAsia"/>
                <w:szCs w:val="21"/>
              </w:rPr>
              <w:t>病理科审批及签字：</w:t>
            </w:r>
          </w:p>
          <w:p w:rsidR="0026248F" w:rsidRPr="00577F08" w:rsidRDefault="0026248F" w:rsidP="0026248F">
            <w:pPr>
              <w:rPr>
                <w:szCs w:val="21"/>
              </w:rPr>
            </w:pPr>
          </w:p>
        </w:tc>
      </w:tr>
    </w:tbl>
    <w:p w:rsidR="00577F08" w:rsidRDefault="00577F08" w:rsidP="002624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7F08" w:rsidRPr="00577F08" w:rsidRDefault="00577F08" w:rsidP="00577F08">
      <w:pPr>
        <w:jc w:val="center"/>
        <w:rPr>
          <w:b/>
          <w:sz w:val="36"/>
          <w:szCs w:val="36"/>
        </w:rPr>
      </w:pPr>
      <w:r w:rsidRPr="00577F08">
        <w:rPr>
          <w:rFonts w:hint="eastAsia"/>
          <w:b/>
          <w:sz w:val="36"/>
          <w:szCs w:val="36"/>
        </w:rPr>
        <w:lastRenderedPageBreak/>
        <w:t>病理样本借阅与使用科研诚信承诺书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为规范病理样本的借阅与使用行为，确保科研活动的诚信性、合规性与科学性，本人</w:t>
      </w:r>
      <w:r>
        <w:rPr>
          <w:rFonts w:hint="eastAsia"/>
        </w:rPr>
        <w:t>/</w:t>
      </w:r>
      <w:r>
        <w:rPr>
          <w:rFonts w:hint="eastAsia"/>
        </w:rPr>
        <w:t>本团队郑重承诺如下：</w:t>
      </w:r>
    </w:p>
    <w:p w:rsidR="00577F08" w:rsidRPr="00577F08" w:rsidRDefault="00577F08" w:rsidP="00577F08">
      <w:pPr>
        <w:spacing w:line="276" w:lineRule="auto"/>
        <w:rPr>
          <w:b/>
        </w:rPr>
      </w:pPr>
      <w:r w:rsidRPr="00577F08">
        <w:rPr>
          <w:rFonts w:hint="eastAsia"/>
          <w:b/>
        </w:rPr>
        <w:t>一、科研目的与样本使用规范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所借阅的病理样本仅用于经伦理委员会批准且备案的科学研究项目，严格遵守项目申请书和研究方案中明确的研究目的与范围，不得擅自改变样本用途或挪作他用。样本使用过程中，严格遵循《人类遗传资源管理条例》《涉及人的生物医学研究伦理审查办法》等相关法律法规及本单位的病理样本管理制度，确保样本的合法、合规使用。</w:t>
      </w:r>
    </w:p>
    <w:p w:rsidR="00577F08" w:rsidRDefault="00577F08" w:rsidP="00577F08">
      <w:pPr>
        <w:spacing w:line="276" w:lineRule="auto"/>
      </w:pPr>
      <w:r>
        <w:rPr>
          <w:rFonts w:hint="eastAsia"/>
        </w:rPr>
        <w:t>样本使用过程需记录完整的使用日志（包括但不限于样本编号、使用时间、使用量、处理方法、剩余样本处理情况等），并妥善保存以备核查。</w:t>
      </w:r>
    </w:p>
    <w:p w:rsidR="00577F08" w:rsidRPr="00577F08" w:rsidRDefault="00577F08" w:rsidP="00577F08">
      <w:pPr>
        <w:spacing w:line="276" w:lineRule="auto"/>
        <w:rPr>
          <w:b/>
        </w:rPr>
      </w:pPr>
      <w:r w:rsidRPr="00577F08">
        <w:rPr>
          <w:rFonts w:hint="eastAsia"/>
          <w:b/>
        </w:rPr>
        <w:t>二、数据真实与学术诚信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基于病理样本产生的所有研究数据、结果和结论必须真实、准确、可追溯，严禁伪造、篡改数据或捏造事实。</w:t>
      </w:r>
    </w:p>
    <w:p w:rsidR="00577F08" w:rsidRDefault="00577F08" w:rsidP="00577F08">
      <w:pPr>
        <w:spacing w:line="276" w:lineRule="auto"/>
      </w:pPr>
      <w:r>
        <w:rPr>
          <w:rFonts w:hint="eastAsia"/>
        </w:rPr>
        <w:t>研究成果发表时，需明确标注样本来源及伦理审批信息，确保数据来源的透明性与可验证性。若研究成果涉及病理样本的关键信息（如罕见病理类型、特殊遗传特征等），需经病理科审核后方可公开，并严格遵守保密要求。</w:t>
      </w:r>
    </w:p>
    <w:p w:rsidR="00577F08" w:rsidRPr="00577F08" w:rsidRDefault="00577F08" w:rsidP="00577F08">
      <w:pPr>
        <w:spacing w:line="276" w:lineRule="auto"/>
        <w:rPr>
          <w:b/>
        </w:rPr>
      </w:pPr>
      <w:r w:rsidRPr="00577F08">
        <w:rPr>
          <w:rFonts w:hint="eastAsia"/>
          <w:b/>
        </w:rPr>
        <w:t>三、知情同意与隐私保护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若样本涉及患者个人信息或可识别身份的数据，承诺已获得患者或其法定代理人的充分知情同意，或已通过伦理委员会批准的匿名化处理方案。严禁泄露样本相关的患者隐私信息，所有涉及个人隐私的数据需进行脱敏处理，并仅用于科学研究目的。未经授权，不得将样本或相关数据转交第三方机构或个人。</w:t>
      </w:r>
    </w:p>
    <w:p w:rsidR="00577F08" w:rsidRPr="00577F08" w:rsidRDefault="00577F08" w:rsidP="00577F08">
      <w:pPr>
        <w:spacing w:line="276" w:lineRule="auto"/>
        <w:rPr>
          <w:b/>
        </w:rPr>
      </w:pPr>
      <w:r w:rsidRPr="00577F08">
        <w:rPr>
          <w:rFonts w:hint="eastAsia"/>
          <w:b/>
        </w:rPr>
        <w:t>四、知识产权与成果共享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基于样本产生的科研成果（包括但不限于论文、专利、软件等）的知识产权归属，需遵循项目合作协议或单位相关规定，确保署名权与成果共享的公平性。若研究成果涉及国际合作或数据共享，需提前向病理科及单位科研管理部门报备，并遵守国家相关生物安全与数据出境管理规定。</w:t>
      </w:r>
    </w:p>
    <w:p w:rsidR="00577F08" w:rsidRPr="00577F08" w:rsidRDefault="00577F08" w:rsidP="00577F08">
      <w:pPr>
        <w:spacing w:line="276" w:lineRule="auto"/>
        <w:rPr>
          <w:b/>
        </w:rPr>
      </w:pPr>
      <w:r w:rsidRPr="00577F08">
        <w:rPr>
          <w:rFonts w:hint="eastAsia"/>
          <w:b/>
        </w:rPr>
        <w:t>五、责任与违规处理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承诺人需对样本使用过程中的所有行为承担直接责任，若因违规操作导致样本损坏、丢失、数据泄露或伦理问题，将积极配合调查并承担相应法律责任。若违反本承诺书任何条款，病理科有权立即终止样本使用权，并要求承诺人赔偿相关损失；情节严重的，将上报单位学术委员会或相关部门处理。</w:t>
      </w:r>
    </w:p>
    <w:p w:rsidR="00577F08" w:rsidRPr="00577F08" w:rsidRDefault="00577F08" w:rsidP="00577F08">
      <w:pPr>
        <w:spacing w:line="276" w:lineRule="auto"/>
        <w:rPr>
          <w:b/>
        </w:rPr>
      </w:pPr>
      <w:r w:rsidRPr="00577F08">
        <w:rPr>
          <w:rFonts w:hint="eastAsia"/>
          <w:b/>
        </w:rPr>
        <w:t>六、其他条款</w:t>
      </w:r>
    </w:p>
    <w:p w:rsidR="00577F08" w:rsidRDefault="00577F08" w:rsidP="00577F08">
      <w:pPr>
        <w:spacing w:line="276" w:lineRule="auto"/>
        <w:ind w:firstLineChars="200" w:firstLine="420"/>
      </w:pPr>
      <w:r>
        <w:rPr>
          <w:rFonts w:hint="eastAsia"/>
        </w:rPr>
        <w:t>本承诺书自签署之日起生效，有效期至样本使用完毕或相关科研项目结题后终止。承诺人需定期向病理科提交样本使用进展报告及研究成果摘要。本承诺书的解释权归本单位病理科所有。</w:t>
      </w:r>
    </w:p>
    <w:p w:rsidR="00577F08" w:rsidRDefault="00577F08" w:rsidP="00577F08">
      <w:pPr>
        <w:spacing w:line="276" w:lineRule="auto"/>
        <w:ind w:firstLineChars="200" w:firstLine="420"/>
      </w:pPr>
    </w:p>
    <w:p w:rsidR="00577F08" w:rsidRPr="00577F08" w:rsidRDefault="00577F08" w:rsidP="00577F08">
      <w:pPr>
        <w:spacing w:line="276" w:lineRule="auto"/>
        <w:rPr>
          <w:b/>
          <w:sz w:val="28"/>
          <w:szCs w:val="28"/>
        </w:rPr>
      </w:pPr>
      <w:r w:rsidRPr="00577F08">
        <w:rPr>
          <w:rFonts w:hint="eastAsia"/>
          <w:b/>
          <w:sz w:val="28"/>
          <w:szCs w:val="28"/>
        </w:rPr>
        <w:t>承诺人声明：</w:t>
      </w:r>
    </w:p>
    <w:p w:rsidR="00577F08" w:rsidRPr="00577F08" w:rsidRDefault="00577F08" w:rsidP="00577F08">
      <w:pPr>
        <w:spacing w:line="276" w:lineRule="auto"/>
        <w:ind w:firstLineChars="200" w:firstLine="562"/>
        <w:rPr>
          <w:b/>
          <w:sz w:val="28"/>
          <w:szCs w:val="28"/>
        </w:rPr>
      </w:pPr>
      <w:r w:rsidRPr="00577F08">
        <w:rPr>
          <w:rFonts w:hint="eastAsia"/>
          <w:b/>
          <w:sz w:val="28"/>
          <w:szCs w:val="28"/>
        </w:rPr>
        <w:t>本人已充分阅读并理解上述条款，自愿作出上述承诺，并将严格遵守科研诚信原则与相关规定。</w:t>
      </w:r>
    </w:p>
    <w:p w:rsidR="00577F08" w:rsidRPr="00577F08" w:rsidRDefault="00577F08" w:rsidP="00577F08">
      <w:pPr>
        <w:spacing w:line="360" w:lineRule="auto"/>
        <w:jc w:val="right"/>
        <w:rPr>
          <w:rFonts w:asciiTheme="minorEastAsia" w:hAnsiTheme="minorEastAsia"/>
          <w:b/>
        </w:rPr>
      </w:pPr>
    </w:p>
    <w:p w:rsidR="00577F08" w:rsidRPr="001856EC" w:rsidRDefault="00577F08" w:rsidP="00577F08">
      <w:pPr>
        <w:spacing w:line="360" w:lineRule="auto"/>
        <w:jc w:val="right"/>
        <w:rPr>
          <w:rFonts w:asciiTheme="minorEastAsia" w:hAnsiTheme="minorEastAsia"/>
          <w:b/>
        </w:rPr>
      </w:pPr>
      <w:r w:rsidRPr="001856EC">
        <w:rPr>
          <w:rFonts w:asciiTheme="minorEastAsia" w:hAnsiTheme="minorEastAsia" w:hint="eastAsia"/>
          <w:b/>
        </w:rPr>
        <w:t>承诺人签字（盖章）：___________</w:t>
      </w:r>
    </w:p>
    <w:p w:rsidR="00577F08" w:rsidRPr="001856EC" w:rsidRDefault="00577F08" w:rsidP="00577F08">
      <w:pPr>
        <w:spacing w:line="360" w:lineRule="auto"/>
        <w:jc w:val="right"/>
        <w:rPr>
          <w:rFonts w:asciiTheme="minorEastAsia" w:hAnsiTheme="minorEastAsia"/>
          <w:b/>
        </w:rPr>
      </w:pPr>
      <w:r w:rsidRPr="001856EC">
        <w:rPr>
          <w:rFonts w:asciiTheme="minorEastAsia" w:hAnsiTheme="minorEastAsia" w:hint="eastAsia"/>
          <w:b/>
        </w:rPr>
        <w:t>日期：___________</w:t>
      </w:r>
    </w:p>
    <w:p w:rsidR="00577F08" w:rsidRPr="00577F08" w:rsidRDefault="00577F08" w:rsidP="00577F08">
      <w:pPr>
        <w:jc w:val="left"/>
        <w:rPr>
          <w:b/>
        </w:rPr>
      </w:pPr>
      <w:r w:rsidRPr="00577F08">
        <w:rPr>
          <w:rFonts w:hint="eastAsia"/>
          <w:b/>
        </w:rPr>
        <w:t>备注：</w:t>
      </w:r>
    </w:p>
    <w:p w:rsidR="00577F08" w:rsidRDefault="00577F08" w:rsidP="00577F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）本承诺书一式两份，承诺人与病理科各执一份。</w:t>
      </w:r>
    </w:p>
    <w:p w:rsidR="00577F08" w:rsidRDefault="00577F08" w:rsidP="00577F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）附件包括：科研项目伦理批件、样本使用申请表、数据管理计划等（根据实际需求添加）。</w:t>
      </w:r>
    </w:p>
    <w:p w:rsidR="00577F08" w:rsidRPr="00577F08" w:rsidRDefault="00577F08" w:rsidP="00577F08"/>
    <w:p w:rsidR="00577F08" w:rsidRPr="00577F08" w:rsidRDefault="00577F08" w:rsidP="0026248F">
      <w:pPr>
        <w:rPr>
          <w:sz w:val="28"/>
          <w:szCs w:val="28"/>
        </w:rPr>
      </w:pPr>
    </w:p>
    <w:sectPr w:rsidR="00577F08" w:rsidRPr="00577F08" w:rsidSect="00577F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F7" w:rsidRDefault="008A0FF7"/>
  </w:endnote>
  <w:endnote w:type="continuationSeparator" w:id="0">
    <w:p w:rsidR="008A0FF7" w:rsidRDefault="008A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F7" w:rsidRDefault="008A0FF7"/>
  </w:footnote>
  <w:footnote w:type="continuationSeparator" w:id="0">
    <w:p w:rsidR="008A0FF7" w:rsidRDefault="008A0F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10"/>
    <w:rsid w:val="0026248F"/>
    <w:rsid w:val="00577F08"/>
    <w:rsid w:val="005A24B8"/>
    <w:rsid w:val="005F11BD"/>
    <w:rsid w:val="007A559D"/>
    <w:rsid w:val="008A0FF7"/>
    <w:rsid w:val="00C5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D0B42-FC3F-47AB-B5C3-7BA5C16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EA43-F0F7-445F-A9B9-D5B28DB0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huilian huang</dc:creator>
  <cp:keywords/>
  <dc:description/>
  <cp:lastModifiedBy>zhanchijingtao@126.com</cp:lastModifiedBy>
  <cp:revision>3</cp:revision>
  <dcterms:created xsi:type="dcterms:W3CDTF">2025-09-25T00:15:00Z</dcterms:created>
  <dcterms:modified xsi:type="dcterms:W3CDTF">2025-09-25T00:21:00Z</dcterms:modified>
</cp:coreProperties>
</file>